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29" w:rsidRPr="006A2BBB" w:rsidRDefault="00BC0C29" w:rsidP="006A2BBB">
      <w:pPr>
        <w:pStyle w:val="13NormDOC-header-1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  <w:r w:rsidR="006A2BBB">
        <w:rPr>
          <w:rFonts w:ascii="Times New Roman" w:hAnsi="Times New Roman" w:cs="Times New Roman"/>
          <w:sz w:val="28"/>
          <w:szCs w:val="28"/>
        </w:rPr>
        <w:br/>
      </w:r>
      <w:r w:rsidRPr="006A2BBB">
        <w:rPr>
          <w:rFonts w:ascii="Times New Roman" w:hAnsi="Times New Roman" w:cs="Times New Roman"/>
          <w:sz w:val="28"/>
          <w:szCs w:val="28"/>
        </w:rPr>
        <w:t xml:space="preserve">по результатам государственной итоговой аттестации </w:t>
      </w:r>
      <w:r w:rsidR="006A2BBB">
        <w:rPr>
          <w:rFonts w:ascii="Times New Roman" w:hAnsi="Times New Roman" w:cs="Times New Roman"/>
          <w:sz w:val="28"/>
          <w:szCs w:val="28"/>
        </w:rPr>
        <w:br/>
      </w:r>
      <w:r w:rsidR="00B1298E">
        <w:rPr>
          <w:rFonts w:ascii="Times New Roman" w:hAnsi="Times New Roman" w:cs="Times New Roman"/>
          <w:sz w:val="28"/>
          <w:szCs w:val="28"/>
        </w:rPr>
        <w:t>обучающихся 9­х классов в 2021</w:t>
      </w:r>
      <w:r w:rsidRPr="006A2BB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Style w:val="Bold"/>
          <w:rFonts w:ascii="Times New Roman" w:hAnsi="Times New Roman" w:cs="Times New Roman"/>
          <w:sz w:val="28"/>
          <w:szCs w:val="28"/>
        </w:rPr>
        <w:t>Цель:</w:t>
      </w:r>
      <w:r w:rsidRPr="006A2BBB">
        <w:rPr>
          <w:rFonts w:ascii="Times New Roman" w:hAnsi="Times New Roman" w:cs="Times New Roman"/>
          <w:sz w:val="28"/>
          <w:szCs w:val="28"/>
        </w:rPr>
        <w:t xml:space="preserve"> определение качества образования обучающихся по результатам внешней независимой оценки.</w:t>
      </w:r>
    </w:p>
    <w:p w:rsidR="00BC0C29" w:rsidRPr="006A2BBB" w:rsidRDefault="00B1298E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BC0C29" w:rsidRPr="006A2BBB">
        <w:rPr>
          <w:rFonts w:ascii="Times New Roman" w:hAnsi="Times New Roman" w:cs="Times New Roman"/>
          <w:sz w:val="28"/>
          <w:szCs w:val="28"/>
        </w:rPr>
        <w:t xml:space="preserve"> году ГИА­9 проводилась в соответствии с Порядком, утвержденным приказом </w:t>
      </w:r>
      <w:proofErr w:type="spellStart"/>
      <w:r w:rsidR="00BC0C29" w:rsidRPr="006A2BB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BC0C29" w:rsidRPr="006A2BBB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="00BC0C29" w:rsidRPr="006A2BB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BC0C29" w:rsidRPr="006A2BBB">
        <w:rPr>
          <w:rFonts w:ascii="Times New Roman" w:hAnsi="Times New Roman" w:cs="Times New Roman"/>
          <w:sz w:val="28"/>
          <w:szCs w:val="28"/>
        </w:rPr>
        <w:t xml:space="preserve"> от 07.11.2018 № 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BC0C29" w:rsidRPr="006A2BBB" w:rsidRDefault="00B1298E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2020/21</w:t>
      </w:r>
      <w:r w:rsidR="00BC0C29" w:rsidRPr="006A2BBB">
        <w:rPr>
          <w:rFonts w:ascii="Times New Roman" w:hAnsi="Times New Roman" w:cs="Times New Roman"/>
          <w:sz w:val="28"/>
          <w:szCs w:val="28"/>
        </w:rPr>
        <w:t xml:space="preserve"> учебном </w:t>
      </w:r>
      <w:r>
        <w:rPr>
          <w:rFonts w:ascii="Times New Roman" w:hAnsi="Times New Roman" w:cs="Times New Roman"/>
          <w:sz w:val="28"/>
          <w:szCs w:val="28"/>
        </w:rPr>
        <w:t>году в 9­х классах обучалось 12</w:t>
      </w:r>
      <w:r w:rsidR="00947AEA">
        <w:rPr>
          <w:rFonts w:ascii="Times New Roman" w:hAnsi="Times New Roman" w:cs="Times New Roman"/>
          <w:sz w:val="28"/>
          <w:szCs w:val="28"/>
        </w:rPr>
        <w:t xml:space="preserve"> </w:t>
      </w:r>
      <w:r w:rsidR="00BC0C29" w:rsidRPr="006A2BBB">
        <w:rPr>
          <w:rFonts w:ascii="Times New Roman" w:hAnsi="Times New Roman" w:cs="Times New Roman"/>
          <w:sz w:val="28"/>
          <w:szCs w:val="28"/>
        </w:rPr>
        <w:t>учеников. Допущены к итоговой аттестации все обучающиеся.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Выпускники сдавали два обязательных экзамена – по русскому языку и математике. Кроме того, обучающиеся сдавали ОГЭ по двум предметам по выбору:</w:t>
      </w:r>
    </w:p>
    <w:p w:rsidR="00947AEA" w:rsidRDefault="00B1298E" w:rsidP="000A6450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выбрали 12</w:t>
      </w:r>
      <w:r w:rsidR="00BC0C29" w:rsidRPr="00947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0C29" w:rsidRPr="00947AE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947A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7AEA" w:rsidRDefault="00947AEA" w:rsidP="00B1298E">
      <w:pPr>
        <w:pStyle w:val="13NormDOC-bul"/>
        <w:spacing w:line="288" w:lineRule="auto"/>
        <w:ind w:left="700" w:firstLine="0"/>
        <w:rPr>
          <w:rFonts w:ascii="Times New Roman" w:hAnsi="Times New Roman" w:cs="Times New Roman"/>
          <w:sz w:val="28"/>
          <w:szCs w:val="28"/>
        </w:rPr>
      </w:pPr>
    </w:p>
    <w:p w:rsidR="00BC0C29" w:rsidRPr="00947AEA" w:rsidRDefault="00947AEA" w:rsidP="009B322A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47AEA">
        <w:rPr>
          <w:rFonts w:ascii="Times New Roman" w:hAnsi="Times New Roman" w:cs="Times New Roman"/>
          <w:sz w:val="28"/>
          <w:szCs w:val="28"/>
        </w:rPr>
        <w:t xml:space="preserve">В ГБОУ </w:t>
      </w:r>
      <w:proofErr w:type="gramStart"/>
      <w:r w:rsidRPr="00947AEA">
        <w:rPr>
          <w:rFonts w:ascii="Times New Roman" w:hAnsi="Times New Roman" w:cs="Times New Roman"/>
          <w:sz w:val="28"/>
          <w:szCs w:val="28"/>
        </w:rPr>
        <w:t>« СОШ</w:t>
      </w:r>
      <w:proofErr w:type="gramEnd"/>
      <w:r w:rsidRPr="00947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EA">
        <w:rPr>
          <w:rFonts w:ascii="Times New Roman" w:hAnsi="Times New Roman" w:cs="Times New Roman"/>
          <w:sz w:val="28"/>
          <w:szCs w:val="28"/>
        </w:rPr>
        <w:t>с.п.Аршты</w:t>
      </w:r>
      <w:proofErr w:type="spellEnd"/>
      <w:r w:rsidRPr="00947AEA">
        <w:rPr>
          <w:rFonts w:ascii="Times New Roman" w:hAnsi="Times New Roman" w:cs="Times New Roman"/>
          <w:sz w:val="28"/>
          <w:szCs w:val="28"/>
        </w:rPr>
        <w:t>»</w:t>
      </w:r>
      <w:r w:rsidR="00BC0C29" w:rsidRPr="00947AEA">
        <w:rPr>
          <w:rFonts w:ascii="Times New Roman" w:hAnsi="Times New Roman" w:cs="Times New Roman"/>
          <w:sz w:val="28"/>
          <w:szCs w:val="28"/>
        </w:rPr>
        <w:t xml:space="preserve"> не было особой категории</w:t>
      </w:r>
      <w:r w:rsidR="00B1298E">
        <w:rPr>
          <w:rFonts w:ascii="Times New Roman" w:hAnsi="Times New Roman" w:cs="Times New Roman"/>
          <w:sz w:val="28"/>
          <w:szCs w:val="28"/>
        </w:rPr>
        <w:t xml:space="preserve"> выпускников, для которых в 2021</w:t>
      </w:r>
      <w:r w:rsidR="00BC0C29" w:rsidRPr="00947AEA">
        <w:rPr>
          <w:rFonts w:ascii="Times New Roman" w:hAnsi="Times New Roman" w:cs="Times New Roman"/>
          <w:sz w:val="28"/>
          <w:szCs w:val="28"/>
        </w:rPr>
        <w:t xml:space="preserve"> году действовали Особенности проведения </w:t>
      </w:r>
      <w:proofErr w:type="spellStart"/>
      <w:r w:rsidR="00BC0C29" w:rsidRPr="00947AEA">
        <w:rPr>
          <w:rFonts w:ascii="Times New Roman" w:hAnsi="Times New Roman" w:cs="Times New Roman"/>
          <w:sz w:val="28"/>
          <w:szCs w:val="28"/>
        </w:rPr>
        <w:t>ГИА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0C29" w:rsidRPr="00947AEA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BC0C29" w:rsidRPr="00947AEA">
        <w:rPr>
          <w:rFonts w:ascii="Times New Roman" w:hAnsi="Times New Roman" w:cs="Times New Roman"/>
          <w:sz w:val="28"/>
          <w:szCs w:val="28"/>
        </w:rPr>
        <w:t xml:space="preserve"> результатам сдачи ОГЭ по ру</w:t>
      </w:r>
      <w:r w:rsidR="00B1298E">
        <w:rPr>
          <w:rFonts w:ascii="Times New Roman" w:hAnsi="Times New Roman" w:cs="Times New Roman"/>
          <w:sz w:val="28"/>
          <w:szCs w:val="28"/>
        </w:rPr>
        <w:t>сскому языку и математике в 2021 году в сравнении с 2020</w:t>
      </w:r>
      <w:r w:rsidR="00BC0C29" w:rsidRPr="00947AEA">
        <w:rPr>
          <w:rFonts w:ascii="Times New Roman" w:hAnsi="Times New Roman" w:cs="Times New Roman"/>
          <w:sz w:val="28"/>
          <w:szCs w:val="28"/>
        </w:rPr>
        <w:t xml:space="preserve"> годом п</w:t>
      </w:r>
      <w:r w:rsidR="00B1298E">
        <w:rPr>
          <w:rFonts w:ascii="Times New Roman" w:hAnsi="Times New Roman" w:cs="Times New Roman"/>
          <w:sz w:val="28"/>
          <w:szCs w:val="28"/>
        </w:rPr>
        <w:t>оказатели успеваемости положительны</w:t>
      </w:r>
      <w:r w:rsidR="00BC0C29" w:rsidRPr="00947AEA">
        <w:rPr>
          <w:rFonts w:ascii="Times New Roman" w:hAnsi="Times New Roman" w:cs="Times New Roman"/>
          <w:sz w:val="28"/>
          <w:szCs w:val="28"/>
        </w:rPr>
        <w:t xml:space="preserve"> (100%).</w:t>
      </w:r>
    </w:p>
    <w:p w:rsidR="00BC0C29" w:rsidRDefault="00B1298E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сдачи ОГЭ в 2021 году в сравнении с 2020</w:t>
      </w:r>
      <w:r w:rsidR="00BC0C29" w:rsidRPr="006A2BBB">
        <w:rPr>
          <w:rFonts w:ascii="Times New Roman" w:hAnsi="Times New Roman" w:cs="Times New Roman"/>
          <w:sz w:val="28"/>
          <w:szCs w:val="28"/>
        </w:rPr>
        <w:t xml:space="preserve"> годом показатели качества по школе по русскому </w:t>
      </w:r>
      <w:r w:rsidR="00BC0C29" w:rsidRPr="006A2B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160" t="8890" r="5080" b="107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29" w:rsidRDefault="00BC0C29" w:rsidP="00BC0C29">
                            <w:pPr>
                              <w:pStyle w:val="13NormDOC-lst-form"/>
                            </w:pPr>
                            <w:r>
                              <w:t>С. 1 из 5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784.05pt;width:85.05pt;height:14.2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" o:allowincell="f">
                <v:textbox>
                  <w:txbxContent>
                    <w:p w:rsidR="00BC0C29" w:rsidRDefault="00BC0C29" w:rsidP="00BC0C29">
                      <w:pPr>
                        <w:pStyle w:val="13NormDOC-lst-form"/>
                      </w:pPr>
                      <w:r>
                        <w:t>С. 1 из 5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языку стали выше (в 2020 году – 62%, в 2021</w:t>
      </w:r>
      <w:r w:rsidR="002E2C57">
        <w:rPr>
          <w:rFonts w:ascii="Times New Roman" w:hAnsi="Times New Roman" w:cs="Times New Roman"/>
          <w:sz w:val="28"/>
          <w:szCs w:val="28"/>
        </w:rPr>
        <w:t xml:space="preserve"> году – 75</w:t>
      </w:r>
      <w:r w:rsidR="00BC0C29" w:rsidRPr="006A2BBB">
        <w:rPr>
          <w:rFonts w:ascii="Times New Roman" w:hAnsi="Times New Roman" w:cs="Times New Roman"/>
          <w:sz w:val="28"/>
          <w:szCs w:val="28"/>
        </w:rPr>
        <w:t xml:space="preserve">%), а по математике </w:t>
      </w:r>
      <w:proofErr w:type="gramStart"/>
      <w:r w:rsidR="00947AEA">
        <w:rPr>
          <w:rFonts w:ascii="Times New Roman" w:hAnsi="Times New Roman" w:cs="Times New Roman"/>
          <w:sz w:val="28"/>
          <w:szCs w:val="28"/>
        </w:rPr>
        <w:t>повысились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2020 году –62%, в 2021 </w:t>
      </w:r>
      <w:r w:rsidR="002E2C57">
        <w:rPr>
          <w:rFonts w:ascii="Times New Roman" w:hAnsi="Times New Roman" w:cs="Times New Roman"/>
          <w:sz w:val="28"/>
          <w:szCs w:val="28"/>
        </w:rPr>
        <w:t>году – 91.6</w:t>
      </w:r>
      <w:r w:rsidR="00BC0C29" w:rsidRPr="006A2BBB">
        <w:rPr>
          <w:rFonts w:ascii="Times New Roman" w:hAnsi="Times New Roman" w:cs="Times New Roman"/>
          <w:sz w:val="28"/>
          <w:szCs w:val="28"/>
        </w:rPr>
        <w:t>%).</w:t>
      </w:r>
    </w:p>
    <w:p w:rsidR="006A2BBB" w:rsidRPr="006A2BBB" w:rsidRDefault="006A2BBB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C0C29" w:rsidRPr="006A2BBB" w:rsidRDefault="00BC0C29" w:rsidP="006A2BBB">
      <w:pPr>
        <w:pStyle w:val="13NormDOC-txt"/>
        <w:spacing w:line="288" w:lineRule="auto"/>
        <w:rPr>
          <w:rStyle w:val="Italic"/>
          <w:rFonts w:ascii="Times New Roman" w:hAnsi="Times New Roman" w:cs="Times New Roman"/>
          <w:sz w:val="28"/>
          <w:szCs w:val="28"/>
        </w:rPr>
      </w:pPr>
      <w:r w:rsidRPr="006A2BBB">
        <w:rPr>
          <w:rStyle w:val="Italic"/>
          <w:rFonts w:ascii="Times New Roman" w:hAnsi="Times New Roman" w:cs="Times New Roman"/>
          <w:sz w:val="28"/>
          <w:szCs w:val="28"/>
        </w:rPr>
        <w:t>Сравнительная таблица результатов государственной итоговой аттестации в формате ОГЭ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360"/>
        <w:gridCol w:w="907"/>
        <w:gridCol w:w="1248"/>
        <w:gridCol w:w="1360"/>
        <w:gridCol w:w="907"/>
        <w:gridCol w:w="1247"/>
      </w:tblGrid>
      <w:tr w:rsidR="00BC0C29" w:rsidRPr="006A2BBB">
        <w:trPr>
          <w:trHeight w:val="60"/>
          <w:tblHeader/>
        </w:trPr>
        <w:tc>
          <w:tcPr>
            <w:tcW w:w="1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3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BC0C29" w:rsidRPr="006A2BBB">
        <w:trPr>
          <w:trHeight w:val="60"/>
          <w:tblHeader/>
        </w:trPr>
        <w:tc>
          <w:tcPr>
            <w:tcW w:w="19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C29" w:rsidRPr="006A2BBB" w:rsidRDefault="00BC0C29" w:rsidP="006A2BBB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6A2BBB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BC0C29" w:rsidRPr="006A2BBB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B1298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2019/20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947AEA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2E2C57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2E2C57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FA25DC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B1298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FA25DC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298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BC0C29" w:rsidRPr="006A2BBB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B1298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2020/21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2E2C57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2E2C57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2E2C57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2E2C57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2E2C57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6A2BBB" w:rsidRDefault="00947AEA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Из представленной таблицы видно, что успеваемость по математике и русскому языку в течение трех лет стабильно составляет 100 процентов, качество повысилось на 15 процентов по русскому языку, понизилось на 2 процента по математике.</w:t>
      </w:r>
    </w:p>
    <w:p w:rsidR="002E2C57" w:rsidRPr="006A2BBB" w:rsidRDefault="00BC0C29" w:rsidP="006A2BBB">
      <w:pPr>
        <w:pStyle w:val="13NormDOC-txt"/>
        <w:spacing w:before="227" w:after="57" w:line="288" w:lineRule="auto"/>
        <w:rPr>
          <w:rStyle w:val="Italic"/>
          <w:rFonts w:ascii="Times New Roman" w:hAnsi="Times New Roman" w:cs="Times New Roman"/>
          <w:sz w:val="28"/>
          <w:szCs w:val="28"/>
        </w:rPr>
      </w:pPr>
      <w:r w:rsidRPr="006A2BBB">
        <w:rPr>
          <w:rStyle w:val="Italic"/>
          <w:rFonts w:ascii="Times New Roman" w:hAnsi="Times New Roman" w:cs="Times New Roman"/>
          <w:sz w:val="28"/>
          <w:szCs w:val="28"/>
        </w:rPr>
        <w:t>Результаты ОГЭ по предметам по выбору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360"/>
        <w:gridCol w:w="907"/>
        <w:gridCol w:w="1248"/>
        <w:gridCol w:w="1360"/>
        <w:gridCol w:w="907"/>
        <w:gridCol w:w="1247"/>
      </w:tblGrid>
      <w:tr w:rsidR="002E2C57" w:rsidRPr="006A2BBB" w:rsidTr="00136893">
        <w:trPr>
          <w:trHeight w:val="60"/>
          <w:tblHeader/>
        </w:trPr>
        <w:tc>
          <w:tcPr>
            <w:tcW w:w="1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2E2C57" w:rsidRPr="006A2BBB" w:rsidRDefault="002E2C57" w:rsidP="00136893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2E2C57" w:rsidRPr="006A2BBB" w:rsidRDefault="002E2C57" w:rsidP="00136893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2E2C57" w:rsidRPr="006A2BBB" w:rsidRDefault="002E2C57" w:rsidP="00136893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E2C57" w:rsidRPr="006A2BBB" w:rsidTr="00136893">
        <w:trPr>
          <w:trHeight w:val="60"/>
          <w:tblHeader/>
        </w:trPr>
        <w:tc>
          <w:tcPr>
            <w:tcW w:w="19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C57" w:rsidRPr="006A2BBB" w:rsidRDefault="002E2C57" w:rsidP="00136893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2E2C57" w:rsidRPr="006A2BBB" w:rsidRDefault="002E2C57" w:rsidP="00136893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2E2C57" w:rsidRPr="006A2BBB" w:rsidRDefault="002E2C57" w:rsidP="00136893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2E2C57" w:rsidRPr="006A2BBB" w:rsidRDefault="002E2C57" w:rsidP="00136893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2E2C57" w:rsidRPr="006A2BBB" w:rsidRDefault="002E2C57" w:rsidP="00136893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2E2C57" w:rsidRPr="006A2BBB" w:rsidRDefault="002E2C57" w:rsidP="00136893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2E2C57" w:rsidRPr="006A2BBB" w:rsidRDefault="002E2C57" w:rsidP="00136893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2E2C57" w:rsidRPr="006A2BBB" w:rsidTr="00136893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2E2C57" w:rsidRPr="006A2BBB" w:rsidRDefault="002E2C57" w:rsidP="00136893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2019/20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2E2C57" w:rsidRPr="006A2BBB" w:rsidRDefault="002E2C57" w:rsidP="00136893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2E2C57" w:rsidRPr="006A2BBB" w:rsidRDefault="002E2C57" w:rsidP="00136893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2E2C57" w:rsidRPr="006A2BBB" w:rsidRDefault="002E2C57" w:rsidP="00136893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2E2C57" w:rsidRPr="006A2BBB" w:rsidRDefault="002E2C57" w:rsidP="00136893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2E2C57" w:rsidRPr="006A2BBB" w:rsidRDefault="002E2C57" w:rsidP="00136893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2E2C57" w:rsidRPr="006A2BBB" w:rsidRDefault="002E2C57" w:rsidP="00136893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2C57" w:rsidRPr="006A2BBB" w:rsidTr="00136893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2E2C57" w:rsidRPr="006A2BBB" w:rsidRDefault="002E2C57" w:rsidP="00136893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2020/21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2E2C57" w:rsidRPr="006A2BBB" w:rsidRDefault="002E2C57" w:rsidP="00136893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2E2C57" w:rsidRPr="006A2BBB" w:rsidRDefault="002E2C57" w:rsidP="00136893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2E2C57" w:rsidRPr="006A2BBB" w:rsidRDefault="002E2C57" w:rsidP="00136893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2E2C57" w:rsidRPr="006A2BBB" w:rsidRDefault="002E2C57" w:rsidP="00136893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2E2C57" w:rsidRPr="006A2BBB" w:rsidRDefault="002E2C57" w:rsidP="00136893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2E2C57" w:rsidRPr="006A2BBB" w:rsidRDefault="002E2C57" w:rsidP="00136893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C0C29" w:rsidRPr="006A2BBB" w:rsidRDefault="00BC0C29" w:rsidP="006A2BBB">
      <w:pPr>
        <w:pStyle w:val="13NormDOC-txt"/>
        <w:spacing w:before="227" w:after="57" w:line="288" w:lineRule="auto"/>
        <w:rPr>
          <w:rStyle w:val="Italic"/>
          <w:rFonts w:ascii="Times New Roman" w:hAnsi="Times New Roman" w:cs="Times New Roman"/>
          <w:sz w:val="28"/>
          <w:szCs w:val="28"/>
        </w:rPr>
      </w:pPr>
    </w:p>
    <w:p w:rsidR="00BC0C29" w:rsidRPr="006A2BBB" w:rsidRDefault="00BC0C29" w:rsidP="006A2BBB">
      <w:pPr>
        <w:pStyle w:val="13NormDOC-header-2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Выводы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Результаты экзаменов по предметам по выбору в 2023 году выявили в целом хорошую успеваемость учеников. Учителям истории, иностранного языка и биологии стоит обратить особое внимание на качество преподавания предметов.</w:t>
      </w:r>
    </w:p>
    <w:p w:rsidR="00BC0C29" w:rsidRPr="00E136F2" w:rsidRDefault="00BC0C29" w:rsidP="006A2BBB">
      <w:pPr>
        <w:pStyle w:val="13NormDOC-txt"/>
        <w:spacing w:before="57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Все обучающиеся 9­х классов успешно закончили учебный год и получили аттестаты. Количество обучающихся, получивших в 2022/23 учебном году аттестат об основном общем образовании с отличием, </w:t>
      </w:r>
      <w:r w:rsidR="00135A96">
        <w:rPr>
          <w:rFonts w:ascii="Times New Roman" w:hAnsi="Times New Roman" w:cs="Times New Roman"/>
          <w:sz w:val="28"/>
          <w:szCs w:val="28"/>
        </w:rPr>
        <w:t>3 человека</w:t>
      </w:r>
      <w:r w:rsidRPr="00E13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E136F2" w:rsidRPr="00E136F2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 25</w:t>
      </w:r>
      <w:r w:rsidRPr="00E13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 от общей численности выпускников.</w:t>
      </w:r>
    </w:p>
    <w:p w:rsidR="00BC0C29" w:rsidRPr="006A2BBB" w:rsidRDefault="00BC0C29" w:rsidP="006A2BBB">
      <w:pPr>
        <w:pStyle w:val="13NormDOC-header-2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1. Администрации </w:t>
      </w:r>
      <w:r w:rsidR="00AA15EE">
        <w:rPr>
          <w:rFonts w:ascii="Times New Roman" w:hAnsi="Times New Roman" w:cs="Times New Roman"/>
          <w:sz w:val="28"/>
          <w:szCs w:val="28"/>
        </w:rPr>
        <w:t xml:space="preserve">ГБОУ «СОШ </w:t>
      </w:r>
      <w:proofErr w:type="spellStart"/>
      <w:r w:rsidR="00AA15EE">
        <w:rPr>
          <w:rFonts w:ascii="Times New Roman" w:hAnsi="Times New Roman" w:cs="Times New Roman"/>
          <w:sz w:val="28"/>
          <w:szCs w:val="28"/>
        </w:rPr>
        <w:t>с.п.Аршты</w:t>
      </w:r>
      <w:proofErr w:type="spellEnd"/>
      <w:r w:rsidR="00AA15E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1.1. Работу по подготовке обучающихся к государственной итоговой аттестации в формате ОГЭ начинать на раннем этапе обучения.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1.2. Провести предварительный мониторинг выбора обучающимися предметов для сдачи ОГЭ с целью организации точечной подготовки к экзаменам на раннем этапе обучения. Срок: начало октября 2023 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1.3. Провести </w:t>
      </w:r>
      <w:proofErr w:type="spellStart"/>
      <w:r w:rsidRPr="006A2BBB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6A2BBB">
        <w:rPr>
          <w:rFonts w:ascii="Times New Roman" w:hAnsi="Times New Roman" w:cs="Times New Roman"/>
          <w:sz w:val="28"/>
          <w:szCs w:val="28"/>
        </w:rPr>
        <w:t xml:space="preserve"> семинар «Практика работы по подготовке к ГИА в школе: успехи и неудачи» с участием всех педагогов, работающих в 8–11­х классах. Срок: декабрь 2023 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1.4. Провести педагогический совет по теме «Система работы с учащимися по подготовке к ГИА: анализ деятельности». Срок: январь 2024 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1.5. Усилить контроль за проведением уроков учителей и занятиями во второй половине дня, где проводится подготовка к итоговой аттестации. Срок: постоянно в рамках ВШК.</w:t>
      </w:r>
    </w:p>
    <w:p w:rsidR="00BC0C29" w:rsidRPr="006A2BBB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2. Заместителю директора</w:t>
      </w:r>
      <w:r w:rsidR="00AA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5DC">
        <w:rPr>
          <w:rFonts w:ascii="Times New Roman" w:hAnsi="Times New Roman" w:cs="Times New Roman"/>
          <w:sz w:val="28"/>
          <w:szCs w:val="28"/>
        </w:rPr>
        <w:t>Махаури</w:t>
      </w:r>
      <w:proofErr w:type="spellEnd"/>
      <w:r w:rsidR="00FA25DC">
        <w:rPr>
          <w:rFonts w:ascii="Times New Roman" w:hAnsi="Times New Roman" w:cs="Times New Roman"/>
          <w:sz w:val="28"/>
          <w:szCs w:val="28"/>
        </w:rPr>
        <w:t xml:space="preserve"> И.Б</w:t>
      </w:r>
      <w:r w:rsidRPr="006A2BBB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 xml:space="preserve">2.1. Взять на особый контроль успеваемость обучающихся 9­х классов. Срок: постоянно в течение учебного </w:t>
      </w:r>
      <w:r w:rsidRPr="006A2B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160" t="8890" r="5080" b="1079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29" w:rsidRDefault="00BC0C29" w:rsidP="00BC0C29">
                            <w:pPr>
                              <w:pStyle w:val="13NormDOC-lst-form"/>
                            </w:pPr>
                            <w:r>
                              <w:t>С. 2 из 5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3" o:spid="_x0000_s1027" type="#_x0000_t202" style="position:absolute;left:0;text-align:left;margin-left:33.85pt;margin-top:784.05pt;width:85.05pt;height:14.2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" o:allowincell="f">
                <v:textbox>
                  <w:txbxContent>
                    <w:p w:rsidR="00BC0C29" w:rsidRDefault="00BC0C29" w:rsidP="00BC0C29">
                      <w:pPr>
                        <w:pStyle w:val="13NormDOC-lst-form"/>
                      </w:pPr>
                      <w:r>
                        <w:t>С. 2 из 5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A2BBB">
        <w:rPr>
          <w:rFonts w:ascii="Times New Roman" w:hAnsi="Times New Roman" w:cs="Times New Roman"/>
          <w:sz w:val="28"/>
          <w:szCs w:val="28"/>
        </w:rPr>
        <w:t>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2.2. Разработать комплекс мер для повышения мотивации учеников к подготовке к экзаменам. Срок: октябрь 2023 года.</w:t>
      </w:r>
    </w:p>
    <w:p w:rsidR="00BC0C29" w:rsidRPr="006A2BBB" w:rsidRDefault="00BC0C29" w:rsidP="006A2BBB">
      <w:pPr>
        <w:pStyle w:val="13NormDOC-txt"/>
        <w:spacing w:before="0"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2.3. С целью выявления учащихся с низкой мотивацией обучения и проблем в ходе подготовки к государственной итоговой аттестации в форме ОГЭ, своевременной и успешной их ликвидации провести входные срезы уровня подготовки обучающихся по предметам по выбору в 9­х классах. Срок: конец октября 2023 года.</w:t>
      </w:r>
    </w:p>
    <w:p w:rsidR="00960B36" w:rsidRPr="006A2BBB" w:rsidRDefault="00960B36" w:rsidP="006A2BB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DA2AE2" w:rsidRPr="006A2BBB" w:rsidRDefault="00960B36" w:rsidP="006A2BBB">
      <w:pPr>
        <w:tabs>
          <w:tab w:val="left" w:pos="522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ab/>
      </w:r>
    </w:p>
    <w:sectPr w:rsidR="00DA2AE2" w:rsidRPr="006A2BBB" w:rsidSect="008F46F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3C2" w:rsidRDefault="00A753C2" w:rsidP="00960B36">
      <w:pPr>
        <w:spacing w:after="0" w:line="240" w:lineRule="auto"/>
      </w:pPr>
      <w:r>
        <w:separator/>
      </w:r>
    </w:p>
  </w:endnote>
  <w:endnote w:type="continuationSeparator" w:id="0">
    <w:p w:rsidR="00A753C2" w:rsidRDefault="00A753C2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3C2" w:rsidRDefault="00A753C2" w:rsidP="00960B36">
      <w:pPr>
        <w:spacing w:after="0" w:line="240" w:lineRule="auto"/>
      </w:pPr>
      <w:r>
        <w:separator/>
      </w:r>
    </w:p>
  </w:footnote>
  <w:footnote w:type="continuationSeparator" w:id="0">
    <w:p w:rsidR="00A753C2" w:rsidRDefault="00A753C2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774FF"/>
    <w:multiLevelType w:val="hybridMultilevel"/>
    <w:tmpl w:val="51861CE8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35A96"/>
    <w:rsid w:val="00171816"/>
    <w:rsid w:val="002E2C57"/>
    <w:rsid w:val="006A2BBB"/>
    <w:rsid w:val="008F46F8"/>
    <w:rsid w:val="00914267"/>
    <w:rsid w:val="00947AEA"/>
    <w:rsid w:val="00960B36"/>
    <w:rsid w:val="00A753C2"/>
    <w:rsid w:val="00AA15EE"/>
    <w:rsid w:val="00B1298E"/>
    <w:rsid w:val="00B42C16"/>
    <w:rsid w:val="00BC0C29"/>
    <w:rsid w:val="00DA2AE2"/>
    <w:rsid w:val="00DC0D2F"/>
    <w:rsid w:val="00E136F2"/>
    <w:rsid w:val="00FA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7C008D-7183-4E22-BDFE-A9B533C1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BC0C2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a"/>
    <w:uiPriority w:val="99"/>
    <w:rsid w:val="00BC0C29"/>
    <w:pP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BC0C29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BC0C29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BC0C29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BC0C29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BC0C29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BC0C29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a"/>
    <w:uiPriority w:val="99"/>
    <w:rsid w:val="00BC0C29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BC0C29"/>
    <w:rPr>
      <w:b/>
      <w:bCs/>
    </w:rPr>
  </w:style>
  <w:style w:type="character" w:customStyle="1" w:styleId="Italic">
    <w:name w:val="Italic"/>
    <w:uiPriority w:val="99"/>
    <w:rsid w:val="00BC0C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61850-757E-4041-B5BC-65FF0517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Jalila</cp:lastModifiedBy>
  <cp:revision>4</cp:revision>
  <dcterms:created xsi:type="dcterms:W3CDTF">2023-10-24T14:10:00Z</dcterms:created>
  <dcterms:modified xsi:type="dcterms:W3CDTF">2023-10-25T05:50:00Z</dcterms:modified>
</cp:coreProperties>
</file>